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500" w:rsidRDefault="00E26500" w:rsidP="00E26500"/>
    <w:tbl>
      <w:tblPr>
        <w:tblW w:w="14621" w:type="dxa"/>
        <w:tblLayout w:type="fixed"/>
        <w:tblLook w:val="0000" w:firstRow="0" w:lastRow="0" w:firstColumn="0" w:lastColumn="0" w:noHBand="0" w:noVBand="0"/>
      </w:tblPr>
      <w:tblGrid>
        <w:gridCol w:w="4077"/>
        <w:gridCol w:w="426"/>
        <w:gridCol w:w="5059"/>
        <w:gridCol w:w="5059"/>
      </w:tblGrid>
      <w:tr w:rsidR="0049769D" w:rsidTr="0049769D">
        <w:tc>
          <w:tcPr>
            <w:tcW w:w="4077" w:type="dxa"/>
          </w:tcPr>
          <w:p w:rsidR="0049769D" w:rsidRDefault="0049769D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426" w:type="dxa"/>
          </w:tcPr>
          <w:p w:rsidR="0049769D" w:rsidRDefault="0049769D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5059" w:type="dxa"/>
          </w:tcPr>
          <w:p w:rsidR="0049769D" w:rsidRPr="00084A61" w:rsidRDefault="0049769D" w:rsidP="00F71D24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150C68">
              <w:rPr>
                <w:rStyle w:val="FontStyle74"/>
                <w:sz w:val="28"/>
                <w:szCs w:val="28"/>
              </w:rPr>
              <w:t>4</w:t>
            </w:r>
            <w:bookmarkStart w:id="0" w:name="_GoBack"/>
            <w:bookmarkEnd w:id="0"/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3373F9" w:rsidRPr="00084A61" w:rsidRDefault="003373F9" w:rsidP="003373F9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3373F9" w:rsidRPr="00084A61" w:rsidRDefault="003373F9" w:rsidP="003373F9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3373F9" w:rsidRPr="00084A61" w:rsidRDefault="003373F9" w:rsidP="003373F9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3373F9" w:rsidRDefault="003373F9" w:rsidP="003373F9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49769D" w:rsidRDefault="0049769D" w:rsidP="00F71D24">
            <w:pPr>
              <w:pStyle w:val="Style9"/>
              <w:widowControl/>
              <w:spacing w:line="240" w:lineRule="auto"/>
            </w:pPr>
          </w:p>
        </w:tc>
        <w:tc>
          <w:tcPr>
            <w:tcW w:w="5059" w:type="dxa"/>
          </w:tcPr>
          <w:p w:rsidR="0049769D" w:rsidRDefault="0049769D" w:rsidP="0049769D">
            <w:pPr>
              <w:pStyle w:val="Style5"/>
              <w:widowControl/>
              <w:spacing w:line="240" w:lineRule="auto"/>
              <w:ind w:left="-391"/>
            </w:pPr>
          </w:p>
        </w:tc>
      </w:tr>
    </w:tbl>
    <w:p w:rsidR="00E26500" w:rsidRPr="00F13C06" w:rsidRDefault="00E26500" w:rsidP="00E26500">
      <w:pPr>
        <w:pStyle w:val="Style28"/>
        <w:widowControl/>
        <w:spacing w:before="168" w:line="322" w:lineRule="exact"/>
        <w:ind w:right="43"/>
        <w:rPr>
          <w:rStyle w:val="FontStyle74"/>
          <w:b/>
          <w:sz w:val="28"/>
          <w:szCs w:val="28"/>
        </w:rPr>
      </w:pPr>
      <w:r w:rsidRPr="00F13C06">
        <w:rPr>
          <w:rStyle w:val="FontStyle74"/>
          <w:b/>
          <w:sz w:val="28"/>
          <w:szCs w:val="28"/>
        </w:rPr>
        <w:t>НОРМАТИВЫ</w:t>
      </w:r>
    </w:p>
    <w:p w:rsidR="00E26500" w:rsidRDefault="00E26500" w:rsidP="00E26500">
      <w:pPr>
        <w:pStyle w:val="Style9"/>
        <w:widowControl/>
        <w:spacing w:line="322" w:lineRule="exact"/>
        <w:ind w:right="24"/>
        <w:rPr>
          <w:rStyle w:val="FontStyle74"/>
          <w:b/>
          <w:sz w:val="28"/>
          <w:szCs w:val="28"/>
        </w:rPr>
      </w:pPr>
      <w:r w:rsidRPr="00F13C06">
        <w:rPr>
          <w:rStyle w:val="FontStyle74"/>
          <w:b/>
          <w:sz w:val="28"/>
          <w:szCs w:val="28"/>
        </w:rPr>
        <w:t>обеспечения работников муниципальных казенных</w:t>
      </w:r>
      <w:r w:rsidR="00540BF8">
        <w:rPr>
          <w:rStyle w:val="FontStyle74"/>
          <w:b/>
          <w:sz w:val="28"/>
          <w:szCs w:val="28"/>
        </w:rPr>
        <w:t xml:space="preserve"> и бюджетных</w:t>
      </w:r>
      <w:r w:rsidRPr="00F13C06">
        <w:rPr>
          <w:rStyle w:val="FontStyle74"/>
          <w:b/>
          <w:sz w:val="28"/>
          <w:szCs w:val="28"/>
        </w:rPr>
        <w:t xml:space="preserve"> учреждений, </w:t>
      </w:r>
    </w:p>
    <w:p w:rsidR="00E26500" w:rsidRDefault="00E26500" w:rsidP="00E26500">
      <w:pPr>
        <w:pStyle w:val="Style9"/>
        <w:widowControl/>
        <w:spacing w:line="322" w:lineRule="exact"/>
        <w:ind w:right="24"/>
        <w:rPr>
          <w:rStyle w:val="FontStyle74"/>
          <w:b/>
          <w:sz w:val="28"/>
          <w:szCs w:val="28"/>
        </w:rPr>
      </w:pPr>
      <w:r w:rsidRPr="00F13C06">
        <w:rPr>
          <w:rStyle w:val="FontStyle74"/>
          <w:b/>
          <w:sz w:val="28"/>
          <w:szCs w:val="28"/>
        </w:rPr>
        <w:t xml:space="preserve">подведомственных администрации муниципального образования </w:t>
      </w:r>
    </w:p>
    <w:p w:rsidR="00E26500" w:rsidRPr="00F13C06" w:rsidRDefault="0049769D" w:rsidP="00E26500">
      <w:pPr>
        <w:pStyle w:val="Style9"/>
        <w:widowControl/>
        <w:spacing w:line="322" w:lineRule="exact"/>
        <w:ind w:right="24"/>
        <w:rPr>
          <w:rStyle w:val="FontStyle74"/>
          <w:b/>
          <w:sz w:val="28"/>
          <w:szCs w:val="28"/>
          <w:vertAlign w:val="superscript"/>
        </w:rPr>
      </w:pPr>
      <w:r>
        <w:rPr>
          <w:rStyle w:val="FontStyle74"/>
          <w:b/>
          <w:sz w:val="28"/>
          <w:szCs w:val="28"/>
        </w:rPr>
        <w:t>Новопокровский</w:t>
      </w:r>
      <w:r w:rsidR="00E26500" w:rsidRPr="00F13C06">
        <w:rPr>
          <w:rStyle w:val="FontStyle74"/>
          <w:b/>
          <w:sz w:val="28"/>
          <w:szCs w:val="28"/>
        </w:rPr>
        <w:t xml:space="preserve"> район,</w:t>
      </w:r>
      <w:r w:rsidR="00906884">
        <w:rPr>
          <w:rStyle w:val="FontStyle74"/>
          <w:b/>
          <w:sz w:val="28"/>
          <w:szCs w:val="28"/>
        </w:rPr>
        <w:t xml:space="preserve"> </w:t>
      </w:r>
      <w:r w:rsidR="00E26500" w:rsidRPr="00F13C06">
        <w:rPr>
          <w:rStyle w:val="FontStyle74"/>
          <w:b/>
          <w:sz w:val="28"/>
          <w:szCs w:val="28"/>
        </w:rPr>
        <w:t xml:space="preserve"> компьютерным и периферийным оборудованием, средствами коммуникации </w:t>
      </w:r>
      <w:r w:rsidR="00E26500" w:rsidRPr="00F13C06">
        <w:rPr>
          <w:rStyle w:val="FontStyle74"/>
          <w:b/>
          <w:sz w:val="28"/>
          <w:szCs w:val="28"/>
          <w:vertAlign w:val="superscript"/>
        </w:rPr>
        <w:t>1)</w:t>
      </w:r>
    </w:p>
    <w:p w:rsidR="00E26500" w:rsidRPr="00F13C06" w:rsidRDefault="00E26500" w:rsidP="00E26500">
      <w:pPr>
        <w:spacing w:after="278" w:line="1" w:lineRule="exact"/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7"/>
        <w:gridCol w:w="1846"/>
        <w:gridCol w:w="2558"/>
        <w:gridCol w:w="1913"/>
        <w:gridCol w:w="2798"/>
      </w:tblGrid>
      <w:tr w:rsidR="00E26500" w:rsidRPr="00F13C06" w:rsidTr="00E26500">
        <w:trPr>
          <w:trHeight w:val="10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Наименование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  <w:vertAlign w:val="superscript"/>
              </w:rPr>
            </w:pPr>
            <w:r w:rsidRPr="00F13C06">
              <w:rPr>
                <w:rStyle w:val="FontStyle77"/>
              </w:rPr>
              <w:t xml:space="preserve">Количество оборудования, средств коммуникации, ед. </w:t>
            </w:r>
            <w:r w:rsidRPr="00F13C06">
              <w:rPr>
                <w:rStyle w:val="FontStyle77"/>
                <w:vertAlign w:val="superscript"/>
              </w:rPr>
              <w:t>2)</w:t>
            </w:r>
          </w:p>
          <w:p w:rsidR="00E26500" w:rsidRPr="00F13C06" w:rsidRDefault="00E26500" w:rsidP="00E26500">
            <w:pPr>
              <w:pStyle w:val="Style45"/>
              <w:widowControl/>
            </w:pPr>
          </w:p>
          <w:p w:rsidR="00E26500" w:rsidRPr="00F13C06" w:rsidRDefault="00E26500" w:rsidP="00E26500">
            <w:pPr>
              <w:pStyle w:val="Style45"/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Цена</w:t>
            </w:r>
          </w:p>
          <w:p w:rsidR="00E26500" w:rsidRPr="00F13C0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приобретения оборудования,</w:t>
            </w:r>
          </w:p>
          <w:p w:rsidR="00E26500" w:rsidRPr="00F13C0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средств коммуникации,</w:t>
            </w:r>
          </w:p>
          <w:p w:rsidR="00E26500" w:rsidRPr="00F13C06" w:rsidRDefault="00E26500" w:rsidP="00E26500">
            <w:pPr>
              <w:pStyle w:val="Style43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услуг интернет-провайдеров, руб.</w:t>
            </w:r>
          </w:p>
        </w:tc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Должности (группы) работников, структурные подразделения (службы)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учреждения</w:t>
            </w:r>
          </w:p>
        </w:tc>
      </w:tr>
      <w:tr w:rsidR="00E26500" w:rsidRPr="00F13C06" w:rsidTr="00E26500">
        <w:trPr>
          <w:trHeight w:val="205"/>
        </w:trPr>
        <w:tc>
          <w:tcPr>
            <w:tcW w:w="457" w:type="dxa"/>
            <w:tcBorders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№ п/п</w:t>
            </w:r>
          </w:p>
        </w:tc>
        <w:tc>
          <w:tcPr>
            <w:tcW w:w="1846" w:type="dxa"/>
            <w:vMerge/>
            <w:tcBorders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</w:pPr>
          </w:p>
        </w:tc>
        <w:tc>
          <w:tcPr>
            <w:tcW w:w="2558" w:type="dxa"/>
            <w:vMerge/>
            <w:tcBorders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snapToGrid w:val="0"/>
            </w:pPr>
          </w:p>
        </w:tc>
        <w:tc>
          <w:tcPr>
            <w:tcW w:w="1913" w:type="dxa"/>
            <w:vMerge/>
            <w:tcBorders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snapToGrid w:val="0"/>
              <w:spacing w:line="274" w:lineRule="exact"/>
            </w:pPr>
          </w:p>
        </w:tc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snapToGrid w:val="0"/>
            </w:pPr>
          </w:p>
        </w:tc>
      </w:tr>
      <w:tr w:rsidR="00E26500" w:rsidRPr="00F13C06" w:rsidTr="00E26500">
        <w:trPr>
          <w:trHeight w:val="524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</w:pPr>
          </w:p>
        </w:tc>
        <w:tc>
          <w:tcPr>
            <w:tcW w:w="2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</w:pPr>
          </w:p>
        </w:tc>
      </w:tr>
      <w:tr w:rsidR="00E26500" w:rsidRPr="00F13C06" w:rsidTr="00E26500">
        <w:trPr>
          <w:trHeight w:val="10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4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5</w:t>
            </w:r>
          </w:p>
        </w:tc>
      </w:tr>
      <w:tr w:rsidR="00E26500" w:rsidRPr="00F13C06" w:rsidTr="00E26500">
        <w:trPr>
          <w:trHeight w:val="1040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Рабочая станция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(системный блок,</w:t>
            </w:r>
          </w:p>
          <w:p w:rsidR="00E26500" w:rsidRPr="00F13C06" w:rsidRDefault="00E26500" w:rsidP="00E26500">
            <w:pPr>
              <w:pStyle w:val="Style43"/>
              <w:widowControl/>
              <w:spacing w:line="26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монитор) или моноблок или</w:t>
            </w:r>
          </w:p>
          <w:p w:rsidR="00E26500" w:rsidRPr="00F13C0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терминал доступа, снабженные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клавиатурой и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манипулятором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типа мышь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комплекта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 расчете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на 1 работника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100 000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руководитель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(заместитель</w:t>
            </w:r>
          </w:p>
          <w:p w:rsidR="00E26500" w:rsidRDefault="00E26500" w:rsidP="00E26500">
            <w:pPr>
              <w:pStyle w:val="Style43"/>
              <w:widowControl/>
              <w:spacing w:line="278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 xml:space="preserve">руководителя) </w:t>
            </w:r>
          </w:p>
          <w:p w:rsidR="00E26500" w:rsidRPr="00F13C06" w:rsidRDefault="00E26500" w:rsidP="00E26500">
            <w:pPr>
              <w:pStyle w:val="Style43"/>
              <w:widowControl/>
              <w:spacing w:line="278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учреждения, главный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бухгалтер учреждения</w:t>
            </w:r>
          </w:p>
        </w:tc>
      </w:tr>
      <w:tr w:rsidR="00E26500" w:rsidRPr="00F13C06" w:rsidTr="00E26500">
        <w:trPr>
          <w:trHeight w:val="937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Рабочая станция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(системный блок,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монитор) или</w:t>
            </w:r>
          </w:p>
          <w:p w:rsidR="00E26500" w:rsidRPr="00F13C06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F13C06">
              <w:rPr>
                <w:rStyle w:val="FontStyle77"/>
              </w:rPr>
              <w:t>терминал доступа, снабженные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клавиатурой и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манипулятором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типа мышь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комплекта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 расчете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на 1 работника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70 000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должностей работников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(административно-</w:t>
            </w:r>
          </w:p>
          <w:p w:rsidR="00E26500" w:rsidRPr="00F13C06" w:rsidRDefault="00E26500" w:rsidP="00E26500">
            <w:pPr>
              <w:pStyle w:val="Style43"/>
              <w:widowControl/>
              <w:spacing w:line="278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управленческий персонал, специалисты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с автоматизированными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рабочими местами)</w:t>
            </w:r>
          </w:p>
        </w:tc>
      </w:tr>
      <w:tr w:rsidR="00E26500" w:rsidRPr="00F13C06" w:rsidTr="00E26500">
        <w:trPr>
          <w:trHeight w:val="414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Рабочая станция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(системный блок,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2 монитора,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клавиатура,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мышь)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комплекта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 расчете на структурное подразделение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(при наличии</w:t>
            </w:r>
          </w:p>
          <w:p w:rsidR="00E26500" w:rsidRPr="00F13C06" w:rsidRDefault="005F48AA" w:rsidP="00E26500">
            <w:pPr>
              <w:pStyle w:val="Style43"/>
              <w:spacing w:line="278" w:lineRule="exact"/>
              <w:ind w:left="293"/>
              <w:rPr>
                <w:rStyle w:val="FontStyle77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9" type="#_x0000_t202" style="position:absolute;left:0;text-align:left;margin-left:107.85pt;margin-top:-27.5pt;width:27pt;height:18pt;z-index:3" stroked="f">
                  <v:textbox>
                    <w:txbxContent>
                      <w:p w:rsidR="00E26500" w:rsidRDefault="00E26500" w:rsidP="00E26500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E26500" w:rsidRPr="00F13C06">
              <w:rPr>
                <w:rStyle w:val="FontStyle77"/>
              </w:rPr>
              <w:t>соответствующей службы)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80 000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>
              <w:rPr>
                <w:rStyle w:val="FontStyle77"/>
              </w:rPr>
              <w:t xml:space="preserve">для </w:t>
            </w:r>
            <w:r w:rsidRPr="00F13C06">
              <w:rPr>
                <w:rStyle w:val="FontStyle77"/>
              </w:rPr>
              <w:t>охраны</w:t>
            </w:r>
            <w:r>
              <w:rPr>
                <w:rStyle w:val="FontStyle77"/>
              </w:rPr>
              <w:t xml:space="preserve"> учреждения</w:t>
            </w:r>
          </w:p>
          <w:p w:rsidR="00E26500" w:rsidRPr="00F13C06" w:rsidRDefault="00E26500" w:rsidP="00E26500">
            <w:pPr>
              <w:pStyle w:val="Style43"/>
              <w:snapToGrid w:val="0"/>
              <w:rPr>
                <w:rStyle w:val="FontStyle77"/>
              </w:rPr>
            </w:pPr>
          </w:p>
        </w:tc>
      </w:tr>
      <w:tr w:rsidR="00E26500" w:rsidRPr="00F13C06" w:rsidTr="00E26500">
        <w:trPr>
          <w:trHeight w:val="313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</w:pPr>
          </w:p>
        </w:tc>
        <w:tc>
          <w:tcPr>
            <w:tcW w:w="2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8" w:lineRule="exact"/>
              <w:ind w:left="293"/>
            </w:pP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RPr="00F13C06" w:rsidTr="00E26500">
        <w:trPr>
          <w:trHeight w:val="729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lastRenderedPageBreak/>
              <w:t>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Ноутбук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ind w:right="38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в расчете на 1 работника вместо рабочей станции на основе системного блока в соответствии с настоящими нормативами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50 000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руководитель (заместитель руководителя) учреждения</w:t>
            </w:r>
          </w:p>
        </w:tc>
      </w:tr>
      <w:tr w:rsidR="00E26500" w:rsidRPr="00F13C06" w:rsidTr="00E26500">
        <w:trPr>
          <w:trHeight w:val="507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Ноутбук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ind w:left="254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в расчете на одно структурное подразделение (при обосновании необходимости)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50 000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должности, не отнесенные к категории руководитель (заместитель руководителя) учреждения</w:t>
            </w:r>
          </w:p>
        </w:tc>
      </w:tr>
      <w:tr w:rsidR="00E26500" w:rsidRPr="00F13C06" w:rsidTr="00E26500">
        <w:trPr>
          <w:trHeight w:val="10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Планшетный</w:t>
            </w:r>
          </w:p>
          <w:p w:rsidR="00E26500" w:rsidRPr="00F13C06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компьютер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</w:t>
            </w:r>
          </w:p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 xml:space="preserve">в расчете на одного </w:t>
            </w:r>
          </w:p>
          <w:p w:rsidR="00E26500" w:rsidRPr="00F13C06" w:rsidRDefault="00E26500" w:rsidP="00E26500">
            <w:pPr>
              <w:pStyle w:val="Style43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работника</w:t>
            </w: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50 000</w:t>
            </w:r>
          </w:p>
        </w:tc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906884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Р</w:t>
            </w:r>
            <w:r w:rsidR="00E26500" w:rsidRPr="00F13C06">
              <w:rPr>
                <w:rStyle w:val="FontStyle77"/>
              </w:rPr>
              <w:t>уководитель</w:t>
            </w:r>
          </w:p>
          <w:p w:rsidR="00E26500" w:rsidRPr="00F13C06" w:rsidRDefault="00E26500" w:rsidP="00E26500">
            <w:pPr>
              <w:pStyle w:val="Style43"/>
              <w:snapToGrid w:val="0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(заместитель руководителя) учреждения</w:t>
            </w:r>
          </w:p>
        </w:tc>
      </w:tr>
      <w:tr w:rsidR="00E26500" w:rsidRPr="00F13C06" w:rsidTr="00E26500">
        <w:trPr>
          <w:trHeight w:val="280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</w:p>
        </w:tc>
        <w:tc>
          <w:tcPr>
            <w:tcW w:w="2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jc w:val="left"/>
              <w:rPr>
                <w:rStyle w:val="FontStyle77"/>
              </w:rPr>
            </w:pPr>
          </w:p>
        </w:tc>
      </w:tr>
      <w:tr w:rsidR="00E26500" w:rsidRPr="00F13C06" w:rsidTr="00E26500">
        <w:trPr>
          <w:trHeight w:val="636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Принтер,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скорость печати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до 45 стр./мин,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способ печати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ч/б лазерный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или струйный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</w:t>
            </w:r>
          </w:p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 расчете на одного</w:t>
            </w:r>
          </w:p>
          <w:p w:rsidR="00E26500" w:rsidRPr="00F13C06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работника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25 000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должностей работников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(административно-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управленческий</w:t>
            </w:r>
          </w:p>
          <w:p w:rsidR="00E26500" w:rsidRPr="00F13C06" w:rsidRDefault="00E26500" w:rsidP="00E26500">
            <w:pPr>
              <w:pStyle w:val="Style43"/>
              <w:rPr>
                <w:rStyle w:val="FontStyle77"/>
              </w:rPr>
            </w:pPr>
            <w:r w:rsidRPr="00F13C06">
              <w:rPr>
                <w:rStyle w:val="FontStyle77"/>
              </w:rPr>
              <w:t>персонал)</w:t>
            </w:r>
          </w:p>
        </w:tc>
      </w:tr>
      <w:tr w:rsidR="00E26500" w:rsidRPr="00F13C06" w:rsidTr="00E26500">
        <w:trPr>
          <w:trHeight w:val="311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8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 xml:space="preserve">Принтер, 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скорость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печати не менее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20 стр./мин,</w:t>
            </w:r>
          </w:p>
          <w:p w:rsidR="00E26500" w:rsidRPr="00F13C06" w:rsidRDefault="00E26500" w:rsidP="00E26500">
            <w:pPr>
              <w:pStyle w:val="Style43"/>
              <w:spacing w:line="26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способ печати цветной лазерный или струйный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</w:t>
            </w:r>
          </w:p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 расчете на одно</w:t>
            </w:r>
          </w:p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структурное</w:t>
            </w:r>
          </w:p>
          <w:p w:rsidR="00E26500" w:rsidRPr="00F13C06" w:rsidRDefault="00E26500" w:rsidP="00E26500">
            <w:pPr>
              <w:pStyle w:val="Style43"/>
              <w:snapToGrid w:val="0"/>
              <w:spacing w:line="264" w:lineRule="exact"/>
              <w:ind w:left="254"/>
              <w:rPr>
                <w:rStyle w:val="FontStyle77"/>
              </w:rPr>
            </w:pPr>
            <w:r w:rsidRPr="00F13C06">
              <w:rPr>
                <w:rStyle w:val="FontStyle77"/>
              </w:rPr>
              <w:t>подразделение (при обосновании необходимости)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10 000</w:t>
            </w:r>
          </w:p>
        </w:tc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должностей работников</w:t>
            </w:r>
          </w:p>
          <w:p w:rsidR="00E26500" w:rsidRPr="00F13C0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(административно-</w:t>
            </w:r>
          </w:p>
          <w:p w:rsidR="00E26500" w:rsidRDefault="00E26500" w:rsidP="00E26500">
            <w:pPr>
              <w:pStyle w:val="Style43"/>
              <w:spacing w:line="274" w:lineRule="exact"/>
              <w:ind w:left="442"/>
              <w:rPr>
                <w:rStyle w:val="FontStyle77"/>
              </w:rPr>
            </w:pPr>
            <w:r>
              <w:rPr>
                <w:rStyle w:val="FontStyle77"/>
              </w:rPr>
              <w:t>у</w:t>
            </w:r>
            <w:r w:rsidRPr="00F13C06">
              <w:rPr>
                <w:rStyle w:val="FontStyle77"/>
              </w:rPr>
              <w:t>правленческий</w:t>
            </w:r>
          </w:p>
          <w:p w:rsidR="00E26500" w:rsidRPr="00F13C06" w:rsidRDefault="00E26500" w:rsidP="00E26500">
            <w:pPr>
              <w:pStyle w:val="Style43"/>
              <w:spacing w:line="274" w:lineRule="exact"/>
              <w:ind w:left="442"/>
              <w:rPr>
                <w:rStyle w:val="FontStyle77"/>
              </w:rPr>
            </w:pPr>
            <w:r w:rsidRPr="00F13C06">
              <w:rPr>
                <w:rStyle w:val="FontStyle77"/>
              </w:rPr>
              <w:t xml:space="preserve"> персонал)</w:t>
            </w:r>
          </w:p>
        </w:tc>
      </w:tr>
      <w:tr w:rsidR="00E26500" w:rsidRPr="00F13C06" w:rsidTr="00E26500">
        <w:trPr>
          <w:trHeight w:val="512"/>
        </w:trPr>
        <w:tc>
          <w:tcPr>
            <w:tcW w:w="45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64" w:lineRule="exact"/>
            </w:pPr>
          </w:p>
        </w:tc>
        <w:tc>
          <w:tcPr>
            <w:tcW w:w="2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64" w:lineRule="exact"/>
              <w:ind w:left="254"/>
              <w:rPr>
                <w:rStyle w:val="FontStyle77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ind w:left="442"/>
            </w:pPr>
          </w:p>
        </w:tc>
      </w:tr>
      <w:tr w:rsidR="00E26500" w:rsidRPr="00F13C06" w:rsidTr="00E26500">
        <w:trPr>
          <w:trHeight w:val="10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Сканер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30 000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</w:t>
            </w:r>
          </w:p>
        </w:tc>
      </w:tr>
      <w:tr w:rsidR="00E26500" w:rsidRPr="00F13C06" w:rsidTr="00E26500">
        <w:trPr>
          <w:trHeight w:val="410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поточный</w:t>
            </w:r>
          </w:p>
        </w:tc>
        <w:tc>
          <w:tcPr>
            <w:tcW w:w="2558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ind w:left="418"/>
              <w:rPr>
                <w:rStyle w:val="FontStyle77"/>
              </w:rPr>
            </w:pPr>
            <w:r w:rsidRPr="00F13C06">
              <w:rPr>
                <w:rStyle w:val="FontStyle77"/>
              </w:rPr>
              <w:t>в расчете на структурное подразделение учреждения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должностей работников (административно-управленческий персонал)</w:t>
            </w:r>
          </w:p>
        </w:tc>
      </w:tr>
      <w:tr w:rsidR="00E26500" w:rsidRPr="00F13C06" w:rsidTr="00E26500">
        <w:trPr>
          <w:trHeight w:val="10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Сканер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</w:t>
            </w:r>
          </w:p>
        </w:tc>
      </w:tr>
      <w:tr w:rsidR="00E26500" w:rsidRPr="00F13C06" w:rsidTr="00E26500">
        <w:trPr>
          <w:trHeight w:val="404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планшетный</w:t>
            </w:r>
          </w:p>
        </w:tc>
        <w:tc>
          <w:tcPr>
            <w:tcW w:w="2558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ind w:left="418"/>
              <w:rPr>
                <w:rStyle w:val="FontStyle77"/>
              </w:rPr>
            </w:pPr>
            <w:r w:rsidRPr="00F13C06">
              <w:rPr>
                <w:rStyle w:val="FontStyle77"/>
              </w:rPr>
              <w:t>в расчете на структурное подразделение учреждения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должностей работников (административно-управленческий персонал)</w:t>
            </w:r>
          </w:p>
        </w:tc>
      </w:tr>
      <w:tr w:rsidR="00E26500" w:rsidRPr="00F13C06" w:rsidTr="00E26500">
        <w:trPr>
          <w:trHeight w:val="108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11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Сканер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в расчете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20 000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</w:t>
            </w:r>
          </w:p>
        </w:tc>
      </w:tr>
      <w:tr w:rsidR="00E26500" w:rsidRPr="00F13C06" w:rsidTr="00E26500">
        <w:trPr>
          <w:trHeight w:val="404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штрих-кода</w:t>
            </w:r>
          </w:p>
        </w:tc>
        <w:tc>
          <w:tcPr>
            <w:tcW w:w="2558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ind w:left="254"/>
              <w:rPr>
                <w:rStyle w:val="FontStyle77"/>
              </w:rPr>
            </w:pPr>
            <w:r w:rsidRPr="00F13C06">
              <w:rPr>
                <w:rStyle w:val="FontStyle77"/>
              </w:rPr>
              <w:t>на  учреждени</w:t>
            </w:r>
            <w:r>
              <w:rPr>
                <w:rStyle w:val="FontStyle77"/>
              </w:rPr>
              <w:t>е</w:t>
            </w:r>
            <w:r w:rsidRPr="00F13C06">
              <w:rPr>
                <w:rStyle w:val="FontStyle77"/>
              </w:rPr>
              <w:t xml:space="preserve"> (при обосновании необходимости)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должностей работников (административно-управленческий персонал)</w:t>
            </w:r>
          </w:p>
        </w:tc>
      </w:tr>
      <w:tr w:rsidR="00E26500" w:rsidRPr="00F13C06" w:rsidTr="00E26500">
        <w:trPr>
          <w:trHeight w:val="10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12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Много-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30 000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</w:t>
            </w:r>
          </w:p>
        </w:tc>
      </w:tr>
      <w:tr w:rsidR="00E26500" w:rsidRPr="00F13C06" w:rsidTr="00E26500">
        <w:trPr>
          <w:trHeight w:val="108"/>
        </w:trPr>
        <w:tc>
          <w:tcPr>
            <w:tcW w:w="457" w:type="dxa"/>
            <w:tcBorders>
              <w:left w:val="single" w:sz="4" w:space="0" w:color="000000"/>
            </w:tcBorders>
          </w:tcPr>
          <w:p w:rsidR="00E26500" w:rsidRPr="00F13C06" w:rsidRDefault="005F48AA" w:rsidP="00E26500">
            <w:pPr>
              <w:pStyle w:val="Style45"/>
              <w:widowControl/>
              <w:snapToGrid w:val="0"/>
            </w:pPr>
            <w:r>
              <w:rPr>
                <w:noProof/>
                <w:lang w:eastAsia="ru-RU"/>
              </w:rPr>
              <w:pict>
                <v:shape id="_x0000_s1118" type="#_x0000_t202" style="position:absolute;margin-left:-52.55pt;margin-top:5.7pt;width:3.55pt;height:11.15pt;z-index:2;mso-position-horizontal-relative:text;mso-position-vertical-relative:text" stroked="f">
                  <v:textbox>
                    <w:txbxContent>
                      <w:p w:rsidR="00E26500" w:rsidRDefault="00E26500" w:rsidP="00E26500"/>
                    </w:txbxContent>
                  </v:textbox>
                </v:shape>
              </w:pict>
            </w:r>
          </w:p>
        </w:tc>
        <w:tc>
          <w:tcPr>
            <w:tcW w:w="1846" w:type="dxa"/>
            <w:tcBorders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функциональное</w:t>
            </w:r>
          </w:p>
        </w:tc>
        <w:tc>
          <w:tcPr>
            <w:tcW w:w="2558" w:type="dxa"/>
            <w:tcBorders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в расчете на одного</w:t>
            </w: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tcBorders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должностей работников</w:t>
            </w:r>
          </w:p>
        </w:tc>
      </w:tr>
      <w:tr w:rsidR="00E26500" w:rsidRPr="00F13C06" w:rsidTr="00E26500">
        <w:trPr>
          <w:trHeight w:val="307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устройство</w:t>
            </w:r>
          </w:p>
        </w:tc>
        <w:tc>
          <w:tcPr>
            <w:tcW w:w="2558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работника, вместо принтера и сканера в соответствии с настоящими нормативами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5F48AA" w:rsidP="00E26500">
            <w:pPr>
              <w:pStyle w:val="Style45"/>
              <w:widowControl/>
              <w:snapToGrid w:val="0"/>
            </w:pPr>
            <w:r>
              <w:rPr>
                <w:noProof/>
                <w:lang w:eastAsia="ru-RU"/>
              </w:rPr>
              <w:pict>
                <v:shape id="_x0000_s1117" type="#_x0000_t202" style="position:absolute;margin-left:15.95pt;margin-top:30.95pt;width:3.55pt;height:18pt;z-index:1;mso-position-horizontal-relative:text;mso-position-vertical-relative:text" stroked="f">
                  <v:textbox>
                    <w:txbxContent>
                      <w:p w:rsidR="00E26500" w:rsidRPr="00906884" w:rsidRDefault="00E26500" w:rsidP="00906884"/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20" type="#_x0000_t202" style="position:absolute;margin-left:15.95pt;margin-top:37.7pt;width:3.55pt;height:11.25pt;z-index:4;mso-position-horizontal-relative:text;mso-position-vertical-relative:text" stroked="f">
                  <v:textbox>
                    <w:txbxContent>
                      <w:p w:rsidR="00E26500" w:rsidRPr="00906884" w:rsidRDefault="00E26500" w:rsidP="00906884"/>
                    </w:txbxContent>
                  </v:textbox>
                </v:shape>
              </w:pict>
            </w:r>
          </w:p>
        </w:tc>
        <w:tc>
          <w:tcPr>
            <w:tcW w:w="2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ind w:left="298"/>
              <w:rPr>
                <w:rStyle w:val="FontStyle77"/>
              </w:rPr>
            </w:pPr>
            <w:r w:rsidRPr="00F13C06">
              <w:rPr>
                <w:rStyle w:val="FontStyle77"/>
              </w:rPr>
              <w:t>(административно-управленческий персонал)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13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Копировальный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в расчете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49769D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49769D">
              <w:rPr>
                <w:rStyle w:val="FontStyle77"/>
              </w:rPr>
              <w:t>не более 500 000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структурные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аппарат</w:t>
            </w:r>
          </w:p>
        </w:tc>
        <w:tc>
          <w:tcPr>
            <w:tcW w:w="2558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ind w:left="254"/>
              <w:rPr>
                <w:rStyle w:val="FontStyle77"/>
              </w:rPr>
            </w:pPr>
            <w:r w:rsidRPr="00F13C06">
              <w:rPr>
                <w:rStyle w:val="FontStyle77"/>
              </w:rPr>
              <w:t>на структурное подразделение учреждения (при обосновании необходимости)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ind w:left="523"/>
              <w:rPr>
                <w:rStyle w:val="FontStyle77"/>
              </w:rPr>
            </w:pPr>
            <w:r w:rsidRPr="00F13C06">
              <w:rPr>
                <w:rStyle w:val="FontStyle77"/>
              </w:rPr>
              <w:t>подразделения учреждения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lastRenderedPageBreak/>
              <w:t>14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83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Уничтожитель бумаг (шредер)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ind w:left="418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в расчете на учреждени</w:t>
            </w:r>
            <w:r>
              <w:rPr>
                <w:rStyle w:val="FontStyle77"/>
              </w:rPr>
              <w:t xml:space="preserve">е </w:t>
            </w:r>
            <w:r w:rsidRPr="00F13C06">
              <w:rPr>
                <w:rStyle w:val="FontStyle77"/>
              </w:rPr>
              <w:t>(при обосновании необходимости)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70 000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 должностей работников (административно-управленческий персонал)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15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Монитор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в расчете на структурное подразделение учреждения (при обосновании необходимости)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15 000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 должностей работников (административно-управленческий персонал)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16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>Монитор всепогодный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>не более 1 в расчете на структурное подразделение учреждения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не более 140 000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>служба системы контроля и управления доступом на контрольно-техническом пункте учреждения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17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 xml:space="preserve">Источник </w:t>
            </w:r>
          </w:p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бесперебойного питания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в расчете на одного работника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4 000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все категории должностей работников (административно-управленческий персонал, специалисты с автоматизированными рабочими местами)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5A6AF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  <w:color w:val="3366FF"/>
              </w:rPr>
            </w:pPr>
            <w:r w:rsidRPr="005A6AFE">
              <w:rPr>
                <w:rStyle w:val="FontStyle77"/>
                <w:color w:val="3366FF"/>
              </w:rPr>
              <w:t>18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>Источник бесперебойного</w:t>
            </w:r>
          </w:p>
          <w:p w:rsidR="00E26500" w:rsidRPr="00D520FF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>питания для защиты серверов,</w:t>
            </w:r>
          </w:p>
          <w:p w:rsidR="00E26500" w:rsidRPr="00D520FF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>сетевого и промышленного оборудования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ind w:left="418"/>
              <w:rPr>
                <w:rStyle w:val="FontStyle77"/>
              </w:rPr>
            </w:pPr>
            <w:r w:rsidRPr="00D520FF">
              <w:rPr>
                <w:rStyle w:val="FontStyle77"/>
              </w:rPr>
              <w:t xml:space="preserve">не более 1 в расчете на структурное подразделение </w:t>
            </w:r>
          </w:p>
          <w:p w:rsidR="00E26500" w:rsidRPr="00D520FF" w:rsidRDefault="00E26500" w:rsidP="00E26500">
            <w:pPr>
              <w:pStyle w:val="Style43"/>
              <w:widowControl/>
              <w:spacing w:line="274" w:lineRule="exact"/>
              <w:ind w:left="418"/>
              <w:rPr>
                <w:rStyle w:val="FontStyle77"/>
              </w:rPr>
            </w:pPr>
            <w:r w:rsidRPr="00D520FF">
              <w:rPr>
                <w:rStyle w:val="FontStyle77"/>
              </w:rPr>
              <w:t>учреждения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не более 30 000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ind w:left="216"/>
              <w:rPr>
                <w:rStyle w:val="FontStyle77"/>
              </w:rPr>
            </w:pPr>
            <w:r w:rsidRPr="00D520FF">
              <w:rPr>
                <w:rStyle w:val="FontStyle77"/>
              </w:rPr>
              <w:t>для программно-информационного обеспечения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5A6AF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  <w:color w:val="3366FF"/>
              </w:rPr>
            </w:pPr>
            <w:r w:rsidRPr="005A6AFE">
              <w:rPr>
                <w:rStyle w:val="FontStyle77"/>
                <w:color w:val="3366FF"/>
              </w:rPr>
              <w:t>19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 xml:space="preserve">Серверный компьютер (электронная почта, </w:t>
            </w:r>
            <w:r w:rsidRPr="00D520FF">
              <w:rPr>
                <w:rStyle w:val="FontStyle77"/>
                <w:lang w:val="en-US"/>
              </w:rPr>
              <w:t>SQL</w:t>
            </w:r>
            <w:r w:rsidRPr="00D520FF">
              <w:rPr>
                <w:rStyle w:val="FontStyle77"/>
              </w:rPr>
              <w:t xml:space="preserve"> </w:t>
            </w:r>
            <w:r w:rsidRPr="00D520FF">
              <w:rPr>
                <w:rStyle w:val="FontStyle77"/>
                <w:lang w:val="en-US"/>
              </w:rPr>
              <w:t>Server</w:t>
            </w:r>
            <w:r w:rsidRPr="00D520FF">
              <w:rPr>
                <w:rStyle w:val="FontStyle77"/>
              </w:rPr>
              <w:t xml:space="preserve">, информационно-правовые системы, контролер домена, </w:t>
            </w:r>
            <w:r w:rsidRPr="00D520FF">
              <w:rPr>
                <w:rStyle w:val="FontStyle77"/>
                <w:lang w:val="en-US"/>
              </w:rPr>
              <w:t>DNS</w:t>
            </w:r>
            <w:r w:rsidRPr="00D520FF">
              <w:rPr>
                <w:rStyle w:val="FontStyle77"/>
              </w:rPr>
              <w:t xml:space="preserve">, </w:t>
            </w:r>
            <w:r w:rsidRPr="00D520FF">
              <w:rPr>
                <w:rStyle w:val="FontStyle77"/>
                <w:lang w:val="en-US"/>
              </w:rPr>
              <w:t>Web</w:t>
            </w:r>
            <w:r w:rsidRPr="00D520FF">
              <w:rPr>
                <w:rStyle w:val="FontStyle77"/>
              </w:rPr>
              <w:t>-сервер, прокси-сервер)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ind w:left="418"/>
              <w:rPr>
                <w:rStyle w:val="FontStyle77"/>
              </w:rPr>
            </w:pPr>
            <w:r w:rsidRPr="00D520FF">
              <w:rPr>
                <w:rStyle w:val="FontStyle77"/>
              </w:rPr>
              <w:t>не более 1 в расчете на структурное подразделение учреждения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не более 450 000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ind w:left="216"/>
              <w:rPr>
                <w:rStyle w:val="FontStyle77"/>
              </w:rPr>
            </w:pPr>
            <w:r w:rsidRPr="00D520FF">
              <w:rPr>
                <w:rStyle w:val="FontStyle77"/>
              </w:rPr>
              <w:t>для программно-информационного обеспечения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13C06">
              <w:rPr>
                <w:rStyle w:val="FontStyle77"/>
              </w:rPr>
              <w:t>20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 xml:space="preserve">Серверный компьютер (сервер информационных систем, </w:t>
            </w:r>
          </w:p>
          <w:p w:rsidR="00E26500" w:rsidRPr="00D520FF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>системы</w:t>
            </w:r>
          </w:p>
          <w:p w:rsidR="00E26500" w:rsidRPr="00D520FF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D520FF">
              <w:rPr>
                <w:rStyle w:val="FontStyle77"/>
              </w:rPr>
              <w:t>электронного делопроизводства, Интернет шлюз)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5F48AA" w:rsidP="00E26500">
            <w:pPr>
              <w:pStyle w:val="Style43"/>
              <w:widowControl/>
              <w:snapToGrid w:val="0"/>
              <w:spacing w:line="274" w:lineRule="exact"/>
              <w:ind w:left="418"/>
              <w:rPr>
                <w:rStyle w:val="FontStyle77"/>
              </w:rPr>
            </w:pPr>
            <w:r>
              <w:rPr>
                <w:noProof/>
                <w:lang w:eastAsia="ru-RU"/>
              </w:rPr>
              <w:pict>
                <v:shape id="_x0000_s1121" type="#_x0000_t202" style="position:absolute;left:0;text-align:left;margin-left:101.85pt;margin-top:99.3pt;width:3.55pt;height:18pt;z-index:5;mso-position-horizontal-relative:text;mso-position-vertical-relative:text" stroked="f">
                  <v:textbox>
                    <w:txbxContent>
                      <w:p w:rsidR="00E26500" w:rsidRDefault="00E26500" w:rsidP="00E26500"/>
                    </w:txbxContent>
                  </v:textbox>
                </v:shape>
              </w:pict>
            </w:r>
            <w:r w:rsidR="00E26500" w:rsidRPr="00D520FF">
              <w:rPr>
                <w:rStyle w:val="FontStyle77"/>
              </w:rPr>
              <w:t>не более 1 в расчете на структурное подразделение учреждения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не более 250 000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74" w:lineRule="exact"/>
              <w:ind w:left="216"/>
              <w:rPr>
                <w:rStyle w:val="FontStyle77"/>
              </w:rPr>
            </w:pPr>
            <w:r w:rsidRPr="00D520FF">
              <w:rPr>
                <w:rStyle w:val="FontStyle77"/>
              </w:rPr>
              <w:t>для программно-информационного обеспечения</w:t>
            </w:r>
          </w:p>
        </w:tc>
      </w:tr>
      <w:tr w:rsidR="00E26500" w:rsidRPr="00F13C06" w:rsidTr="00E26500">
        <w:trPr>
          <w:trHeight w:val="1256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Серверный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компьютер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(сервер 1С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предприятия,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системы обмена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данными,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lastRenderedPageBreak/>
              <w:t>обеспечения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безопасности,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хранения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информации и</w:t>
            </w:r>
          </w:p>
          <w:p w:rsidR="00E26500" w:rsidRPr="00D520FF" w:rsidRDefault="00E26500" w:rsidP="00E26500">
            <w:pPr>
              <w:pStyle w:val="Style43"/>
              <w:rPr>
                <w:rStyle w:val="FontStyle77"/>
              </w:rPr>
            </w:pPr>
            <w:r w:rsidRPr="00D520FF">
              <w:rPr>
                <w:rStyle w:val="FontStyle77"/>
              </w:rPr>
              <w:t>архивных данных)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lastRenderedPageBreak/>
              <w:t>не более 1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в расчете на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структурное</w:t>
            </w:r>
          </w:p>
          <w:p w:rsidR="00E26500" w:rsidRPr="00D520FF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подразделение</w:t>
            </w:r>
          </w:p>
          <w:p w:rsidR="00E26500" w:rsidRPr="00D520FF" w:rsidRDefault="00E26500" w:rsidP="00E26500">
            <w:pPr>
              <w:pStyle w:val="Style43"/>
              <w:rPr>
                <w:rStyle w:val="FontStyle77"/>
              </w:rPr>
            </w:pPr>
            <w:r w:rsidRPr="00D520FF">
              <w:rPr>
                <w:rStyle w:val="FontStyle77"/>
              </w:rPr>
              <w:t>учреждения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не более 510 000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для программно-</w:t>
            </w:r>
          </w:p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информационного</w:t>
            </w:r>
          </w:p>
          <w:p w:rsidR="00E26500" w:rsidRPr="00D520FF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D520FF">
              <w:rPr>
                <w:rStyle w:val="FontStyle77"/>
              </w:rPr>
              <w:t>обеспечения</w:t>
            </w:r>
          </w:p>
        </w:tc>
      </w:tr>
      <w:tr w:rsidR="00E26500" w:rsidRPr="00F13C06" w:rsidTr="00E26500">
        <w:trPr>
          <w:trHeight w:val="630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lastRenderedPageBreak/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Серверный</w:t>
            </w:r>
          </w:p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компьютер</w:t>
            </w:r>
          </w:p>
          <w:p w:rsidR="00E26500" w:rsidRPr="00D520FF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D520FF">
              <w:rPr>
                <w:rStyle w:val="FontStyle77"/>
              </w:rPr>
              <w:t>(видеосервер)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не более 3</w:t>
            </w:r>
          </w:p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в расчете на</w:t>
            </w:r>
          </w:p>
          <w:p w:rsidR="00E26500" w:rsidRPr="00D520FF" w:rsidRDefault="00E26500" w:rsidP="00E26500">
            <w:pPr>
              <w:pStyle w:val="Style43"/>
              <w:snapToGrid w:val="0"/>
              <w:spacing w:line="274" w:lineRule="exact"/>
              <w:ind w:left="250"/>
              <w:rPr>
                <w:rStyle w:val="FontStyle77"/>
              </w:rPr>
            </w:pPr>
            <w:r w:rsidRPr="00D520FF">
              <w:rPr>
                <w:rStyle w:val="FontStyle77"/>
              </w:rPr>
              <w:t>учреждение (при наличии системы видеонаблюдения учреждения)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не более 640 000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для программно-</w:t>
            </w:r>
          </w:p>
          <w:p w:rsidR="00E26500" w:rsidRPr="00D520FF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520FF">
              <w:rPr>
                <w:rStyle w:val="FontStyle77"/>
              </w:rPr>
              <w:t>информационного</w:t>
            </w:r>
          </w:p>
          <w:p w:rsidR="00E26500" w:rsidRPr="00D520FF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D520FF">
              <w:rPr>
                <w:rStyle w:val="FontStyle77"/>
              </w:rPr>
              <w:t>обеспечения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23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Мультимедиа-</w:t>
            </w:r>
          </w:p>
          <w:p w:rsidR="00E26500" w:rsidRPr="00F13C06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проектор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в расчете на</w:t>
            </w:r>
          </w:p>
          <w:p w:rsidR="00E26500" w:rsidRPr="00F13C06" w:rsidRDefault="00E26500" w:rsidP="00E26500">
            <w:pPr>
              <w:pStyle w:val="Style43"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помещение (зал) для проведения совещаний, обучений, видеоконференций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180 000</w:t>
            </w:r>
          </w:p>
        </w:tc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для программно-</w:t>
            </w:r>
          </w:p>
          <w:p w:rsidR="00E26500" w:rsidRPr="00F13C06" w:rsidRDefault="00E26500" w:rsidP="00E26500">
            <w:pPr>
              <w:pStyle w:val="Style43"/>
              <w:snapToGrid w:val="0"/>
              <w:spacing w:line="278" w:lineRule="exact"/>
              <w:ind w:left="336"/>
              <w:rPr>
                <w:rStyle w:val="FontStyle77"/>
              </w:rPr>
            </w:pPr>
            <w:r w:rsidRPr="00F13C06">
              <w:rPr>
                <w:rStyle w:val="FontStyle77"/>
              </w:rPr>
              <w:t>информационного обеспечения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</w:p>
        </w:tc>
        <w:tc>
          <w:tcPr>
            <w:tcW w:w="2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8" w:lineRule="exact"/>
              <w:ind w:left="336"/>
              <w:rPr>
                <w:rStyle w:val="FontStyle77"/>
              </w:rPr>
            </w:pP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24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Проекционный</w:t>
            </w:r>
          </w:p>
          <w:p w:rsidR="00E26500" w:rsidRPr="00F13C06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F13C06">
              <w:rPr>
                <w:rStyle w:val="FontStyle77"/>
              </w:rPr>
              <w:t>экран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1 в расчете на</w:t>
            </w:r>
          </w:p>
          <w:p w:rsidR="00E26500" w:rsidRPr="00F13C06" w:rsidRDefault="00E26500" w:rsidP="00E26500">
            <w:pPr>
              <w:pStyle w:val="Style43"/>
              <w:snapToGrid w:val="0"/>
              <w:spacing w:line="274" w:lineRule="exact"/>
              <w:rPr>
                <w:rStyle w:val="FontStyle77"/>
              </w:rPr>
            </w:pPr>
            <w:r w:rsidRPr="00F13C06">
              <w:rPr>
                <w:rStyle w:val="FontStyle77"/>
              </w:rPr>
              <w:t>помещение (зал) для проведения совещаний, обучений, видеоконференций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не более 20 000</w:t>
            </w:r>
          </w:p>
        </w:tc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13C06">
              <w:rPr>
                <w:rStyle w:val="FontStyle77"/>
              </w:rPr>
              <w:t>для программно-</w:t>
            </w:r>
          </w:p>
          <w:p w:rsidR="00E26500" w:rsidRPr="00F13C06" w:rsidRDefault="00E26500" w:rsidP="00E26500">
            <w:pPr>
              <w:pStyle w:val="Style43"/>
              <w:snapToGrid w:val="0"/>
              <w:spacing w:line="274" w:lineRule="exact"/>
              <w:ind w:left="336"/>
              <w:rPr>
                <w:rStyle w:val="FontStyle77"/>
              </w:rPr>
            </w:pPr>
            <w:r w:rsidRPr="00F13C06">
              <w:rPr>
                <w:rStyle w:val="FontStyle77"/>
              </w:rPr>
              <w:t>информационного обеспечения</w:t>
            </w:r>
          </w:p>
        </w:tc>
      </w:tr>
      <w:tr w:rsidR="00E26500" w:rsidRPr="00F13C06" w:rsidTr="00E26500">
        <w:trPr>
          <w:trHeight w:val="55"/>
        </w:trPr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</w:p>
        </w:tc>
        <w:tc>
          <w:tcPr>
            <w:tcW w:w="2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F13C0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13C06" w:rsidRDefault="00E26500" w:rsidP="00E26500">
            <w:pPr>
              <w:pStyle w:val="Style43"/>
              <w:widowControl/>
              <w:snapToGrid w:val="0"/>
              <w:spacing w:line="274" w:lineRule="exact"/>
              <w:ind w:left="336"/>
              <w:rPr>
                <w:rStyle w:val="FontStyle77"/>
              </w:rPr>
            </w:pPr>
          </w:p>
        </w:tc>
      </w:tr>
    </w:tbl>
    <w:p w:rsidR="00E26500" w:rsidRPr="00F13C06" w:rsidRDefault="00E26500" w:rsidP="00E26500">
      <w:pPr>
        <w:pStyle w:val="Style44"/>
        <w:widowControl/>
        <w:numPr>
          <w:ilvl w:val="0"/>
          <w:numId w:val="9"/>
        </w:numPr>
        <w:tabs>
          <w:tab w:val="left" w:pos="1022"/>
        </w:tabs>
        <w:spacing w:before="322" w:line="274" w:lineRule="exact"/>
        <w:ind w:right="19" w:firstLine="720"/>
        <w:rPr>
          <w:rStyle w:val="FontStyle77"/>
        </w:rPr>
      </w:pPr>
      <w:r w:rsidRPr="00F13C06">
        <w:t>Объем расходов, рассчитанный с применением нормативных затрат, может быть изменен по решению руководителя учреждения в пределах утвержденных на эти цели л</w:t>
      </w:r>
      <w:r w:rsidRPr="00F13C06">
        <w:rPr>
          <w:rStyle w:val="FontStyle77"/>
        </w:rPr>
        <w:t>имитов бюджетных обязательств по соответствующему коду классификации расходов бюджетов.</w:t>
      </w:r>
    </w:p>
    <w:p w:rsidR="00E26500" w:rsidRPr="00F13C06" w:rsidRDefault="00E26500" w:rsidP="00E26500">
      <w:pPr>
        <w:pStyle w:val="Style44"/>
        <w:widowControl/>
        <w:numPr>
          <w:ilvl w:val="0"/>
          <w:numId w:val="9"/>
        </w:numPr>
        <w:tabs>
          <w:tab w:val="left" w:pos="1022"/>
        </w:tabs>
        <w:spacing w:line="274" w:lineRule="exact"/>
        <w:ind w:right="14" w:firstLine="720"/>
        <w:rPr>
          <w:rStyle w:val="FontStyle77"/>
        </w:rPr>
      </w:pPr>
      <w:r w:rsidRPr="00F13C06">
        <w:rPr>
          <w:rStyle w:val="FontStyle77"/>
        </w:rPr>
        <w:t>Периодичность приобретения компьютерного и периферийного оборудования, средств коммуникации определяется максимальным сроком полезного использования в соответствии с постановлением Правительства Российской Федерации от 1 января 2002 года № 1 "О классификации основных средств, включаемых в амортизационные группы".</w:t>
      </w:r>
    </w:p>
    <w:p w:rsidR="00E26500" w:rsidRDefault="00E26500" w:rsidP="00E26500">
      <w:pPr>
        <w:pStyle w:val="Style9"/>
        <w:widowControl/>
        <w:spacing w:before="67" w:line="322" w:lineRule="exact"/>
        <w:ind w:left="5784"/>
      </w:pPr>
    </w:p>
    <w:p w:rsidR="0049769D" w:rsidRDefault="0049769D" w:rsidP="00E26500">
      <w:pPr>
        <w:pStyle w:val="Style9"/>
        <w:widowControl/>
        <w:spacing w:before="67" w:line="322" w:lineRule="exact"/>
        <w:ind w:left="5784"/>
      </w:pPr>
    </w:p>
    <w:p w:rsidR="00980B0C" w:rsidRDefault="00980B0C" w:rsidP="00E26500">
      <w:pPr>
        <w:pStyle w:val="Style9"/>
        <w:widowControl/>
        <w:spacing w:before="67" w:line="322" w:lineRule="exact"/>
        <w:ind w:left="5784"/>
      </w:pPr>
    </w:p>
    <w:p w:rsidR="007B1214" w:rsidRDefault="007B1214" w:rsidP="007B12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7B1214" w:rsidRDefault="007B1214" w:rsidP="007B12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B1214" w:rsidRDefault="007B1214" w:rsidP="007B12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Варавина</w:t>
      </w:r>
    </w:p>
    <w:p w:rsidR="007B1214" w:rsidRDefault="007B1214" w:rsidP="007B1214">
      <w:pPr>
        <w:pStyle w:val="ConsPlusNormal"/>
        <w:tabs>
          <w:tab w:val="left" w:pos="709"/>
        </w:tabs>
        <w:jc w:val="both"/>
      </w:pPr>
    </w:p>
    <w:p w:rsidR="00980B0C" w:rsidRDefault="00980B0C" w:rsidP="00E26500">
      <w:pPr>
        <w:pStyle w:val="Style9"/>
        <w:widowControl/>
        <w:spacing w:before="67" w:line="322" w:lineRule="exact"/>
        <w:ind w:left="5784"/>
      </w:pPr>
    </w:p>
    <w:p w:rsidR="00980B0C" w:rsidRDefault="00980B0C" w:rsidP="00E26500">
      <w:pPr>
        <w:pStyle w:val="Style9"/>
        <w:widowControl/>
        <w:spacing w:before="67" w:line="322" w:lineRule="exact"/>
        <w:ind w:left="5784"/>
      </w:pPr>
    </w:p>
    <w:p w:rsidR="00980B0C" w:rsidRDefault="00980B0C" w:rsidP="00E26500">
      <w:pPr>
        <w:pStyle w:val="Style9"/>
        <w:widowControl/>
        <w:spacing w:before="67" w:line="322" w:lineRule="exact"/>
        <w:ind w:left="5784"/>
      </w:pPr>
    </w:p>
    <w:p w:rsidR="00980B0C" w:rsidRDefault="00980B0C" w:rsidP="00E26500">
      <w:pPr>
        <w:pStyle w:val="Style9"/>
        <w:widowControl/>
        <w:spacing w:before="67" w:line="322" w:lineRule="exact"/>
        <w:ind w:left="5784"/>
      </w:pPr>
    </w:p>
    <w:p w:rsidR="00980B0C" w:rsidRDefault="00980B0C" w:rsidP="00E26500">
      <w:pPr>
        <w:pStyle w:val="Style9"/>
        <w:widowControl/>
        <w:spacing w:before="67" w:line="322" w:lineRule="exact"/>
        <w:ind w:left="5784"/>
      </w:pPr>
    </w:p>
    <w:p w:rsidR="00980B0C" w:rsidRDefault="00980B0C" w:rsidP="00E26500">
      <w:pPr>
        <w:pStyle w:val="Style9"/>
        <w:widowControl/>
        <w:spacing w:before="67" w:line="322" w:lineRule="exact"/>
        <w:ind w:left="5784"/>
      </w:pPr>
    </w:p>
    <w:p w:rsidR="00980B0C" w:rsidRDefault="00980B0C" w:rsidP="00E26500">
      <w:pPr>
        <w:pStyle w:val="Style9"/>
        <w:widowControl/>
        <w:spacing w:before="67" w:line="322" w:lineRule="exact"/>
        <w:ind w:left="5784"/>
      </w:pPr>
    </w:p>
    <w:p w:rsidR="00980B0C" w:rsidRDefault="00980B0C" w:rsidP="00E26500">
      <w:pPr>
        <w:pStyle w:val="Style9"/>
        <w:widowControl/>
        <w:spacing w:before="67" w:line="322" w:lineRule="exact"/>
        <w:ind w:left="5784"/>
      </w:pPr>
    </w:p>
    <w:p w:rsidR="00980B0C" w:rsidRDefault="00980B0C" w:rsidP="007B1214">
      <w:pPr>
        <w:pStyle w:val="Style9"/>
        <w:widowControl/>
        <w:spacing w:before="67" w:line="322" w:lineRule="exact"/>
        <w:jc w:val="left"/>
      </w:pPr>
    </w:p>
    <w:p w:rsidR="00E26500" w:rsidRDefault="00E26500" w:rsidP="00E26500">
      <w:pPr>
        <w:pStyle w:val="Style9"/>
        <w:widowControl/>
        <w:spacing w:before="67" w:line="322" w:lineRule="exact"/>
        <w:ind w:left="5784"/>
      </w:pPr>
    </w:p>
    <w:sectPr w:rsidR="00E26500" w:rsidSect="00542B2F">
      <w:headerReference w:type="default" r:id="rId7"/>
      <w:pgSz w:w="11906" w:h="16838" w:code="9"/>
      <w:pgMar w:top="1134" w:right="567" w:bottom="1134" w:left="1701" w:header="0" w:footer="0" w:gutter="0"/>
      <w:pgNumType w:start="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8AA" w:rsidRDefault="005F48AA">
      <w:pPr>
        <w:spacing w:after="0" w:line="240" w:lineRule="auto"/>
      </w:pPr>
      <w:r>
        <w:separator/>
      </w:r>
    </w:p>
  </w:endnote>
  <w:endnote w:type="continuationSeparator" w:id="0">
    <w:p w:rsidR="005F48AA" w:rsidRDefault="005F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8AA" w:rsidRDefault="005F48AA">
      <w:pPr>
        <w:spacing w:after="0" w:line="240" w:lineRule="auto"/>
      </w:pPr>
      <w:r>
        <w:separator/>
      </w:r>
    </w:p>
  </w:footnote>
  <w:footnote w:type="continuationSeparator" w:id="0">
    <w:p w:rsidR="005F48AA" w:rsidRDefault="005F4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500" w:rsidRDefault="00E26500" w:rsidP="005577D9">
    <w:pPr>
      <w:pStyle w:val="a5"/>
      <w:framePr w:wrap="auto" w:vAnchor="text" w:hAnchor="margin" w:xAlign="center" w:y="1"/>
      <w:rPr>
        <w:rStyle w:val="a9"/>
        <w:rFonts w:ascii="Times New Roman" w:hAnsi="Times New Roman" w:cs="Times New Roman"/>
        <w:sz w:val="28"/>
        <w:szCs w:val="28"/>
      </w:rPr>
    </w:pPr>
  </w:p>
  <w:p w:rsidR="00E26500" w:rsidRPr="00542B2F" w:rsidRDefault="00E26500" w:rsidP="00BD1176">
    <w:pPr>
      <w:pStyle w:val="a5"/>
      <w:framePr w:wrap="auto" w:vAnchor="text" w:hAnchor="margin" w:xAlign="center" w:y="1"/>
      <w:jc w:val="center"/>
      <w:rPr>
        <w:rStyle w:val="a9"/>
        <w:rFonts w:ascii="Times New Roman" w:hAnsi="Times New Roman" w:cs="Times New Roman"/>
        <w:sz w:val="28"/>
        <w:szCs w:val="28"/>
      </w:rPr>
    </w:pPr>
  </w:p>
  <w:p w:rsidR="00E26500" w:rsidRDefault="00E26500">
    <w:pPr>
      <w:pStyle w:val="a5"/>
      <w:jc w:val="center"/>
      <w:rPr>
        <w:rStyle w:val="a9"/>
      </w:rPr>
    </w:pPr>
  </w:p>
  <w:p w:rsidR="00E26500" w:rsidRDefault="00E26500">
    <w:pPr>
      <w:pStyle w:val="a5"/>
      <w:jc w:val="center"/>
    </w:pPr>
  </w:p>
  <w:p w:rsidR="00E26500" w:rsidRDefault="00E26500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E26500" w:rsidRDefault="00E26500">
    <w:pPr>
      <w:pStyle w:val="ConsPlus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E1B2D"/>
    <w:rsid w:val="00112FB4"/>
    <w:rsid w:val="0012699D"/>
    <w:rsid w:val="00143770"/>
    <w:rsid w:val="00150C68"/>
    <w:rsid w:val="0015110D"/>
    <w:rsid w:val="00165641"/>
    <w:rsid w:val="00167DDF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70048"/>
    <w:rsid w:val="002734C4"/>
    <w:rsid w:val="0027571C"/>
    <w:rsid w:val="00284C79"/>
    <w:rsid w:val="00290356"/>
    <w:rsid w:val="0029314E"/>
    <w:rsid w:val="00293C24"/>
    <w:rsid w:val="002B295D"/>
    <w:rsid w:val="002B43DB"/>
    <w:rsid w:val="002E120B"/>
    <w:rsid w:val="002E3DBC"/>
    <w:rsid w:val="002F2252"/>
    <w:rsid w:val="003251B0"/>
    <w:rsid w:val="00325FED"/>
    <w:rsid w:val="00335825"/>
    <w:rsid w:val="003373F9"/>
    <w:rsid w:val="00337E7B"/>
    <w:rsid w:val="00344346"/>
    <w:rsid w:val="003466AB"/>
    <w:rsid w:val="00367929"/>
    <w:rsid w:val="00367E02"/>
    <w:rsid w:val="003959D5"/>
    <w:rsid w:val="00397E31"/>
    <w:rsid w:val="003A7943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48AA"/>
    <w:rsid w:val="005F6ABD"/>
    <w:rsid w:val="00621A1E"/>
    <w:rsid w:val="00630C26"/>
    <w:rsid w:val="00633033"/>
    <w:rsid w:val="00636C57"/>
    <w:rsid w:val="00645BEE"/>
    <w:rsid w:val="006509C1"/>
    <w:rsid w:val="00651657"/>
    <w:rsid w:val="00656266"/>
    <w:rsid w:val="006615C4"/>
    <w:rsid w:val="00676F95"/>
    <w:rsid w:val="00695221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85AFC"/>
    <w:rsid w:val="007A1664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2"/>
    <o:shapelayout v:ext="edit">
      <o:idmap v:ext="edit" data="1"/>
    </o:shapelayout>
  </w:shapeDefaults>
  <w:decimalSymbol w:val=","/>
  <w:listSeparator w:val=";"/>
  <w14:docId w14:val="25FCC00C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128</cp:revision>
  <cp:lastPrinted>2016-01-18T06:50:00Z</cp:lastPrinted>
  <dcterms:created xsi:type="dcterms:W3CDTF">2015-12-15T15:04:00Z</dcterms:created>
  <dcterms:modified xsi:type="dcterms:W3CDTF">2018-09-07T11:43:00Z</dcterms:modified>
</cp:coreProperties>
</file>